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72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753"/>
        <w:gridCol w:w="7820"/>
        <w:gridCol w:w="1446"/>
      </w:tblGrid>
      <w:tr>
        <w:trPr>
          <w:trHeight w:val="793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/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  <w:t>00 .</w:t>
            </w:r>
          </w:p>
        </w:tc>
        <w:tc>
          <w:tcPr>
            <w:tcW w:w="14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00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625.500,00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0000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UNIVERSITAT DE LLEIDA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13100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Personal laboral contractat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350.500,00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35900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 financeres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Ajuts a particulars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160.000,00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0000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625.500,00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/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  <w:t>01 . RECTORAT</w:t>
            </w:r>
          </w:p>
        </w:tc>
        <w:tc>
          <w:tcPr>
            <w:tcW w:w="14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01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336.217,50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0101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RECTORAT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elements de transport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mobiliari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18.000,00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13.667,50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35900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 financeres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Ajuts a particulars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20.050,00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0101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84.267,50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0102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GABINET DE RECTORAT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3.300,00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0102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15.000,00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0103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ÀREA DE PROTOCOL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840,00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0103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2.150,00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0104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OFICINA DE PREMSA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Comunicacions telefòniques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7.550,00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0104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12.500,00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0106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COMUNICACIÓ I RELACIONS INSTITUCIONALS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20800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d’altre immobilitzat material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Energia elèctrica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Publicitat i propaganda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185.000,00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Mobiliari i estris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3.000,00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0106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200.000,00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030402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 DE REPRODUCCIÓ D’IMATGE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mobiliari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21300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21700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equips científics i docents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Comunicacions telefòniques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Equips per la gestió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5.000,00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030402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22.300,00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/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  <w:t>02 . SECRETARIA GENERAL</w:t>
            </w:r>
          </w:p>
        </w:tc>
        <w:tc>
          <w:tcPr>
            <w:tcW w:w="14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02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569.475,00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0201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SECRETARIA GENERAL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mobiliari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1.700,00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Publicitat i propaganda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jurídiques i judicials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2.700,00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24000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d’edició i distribució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Relacions interuniversitàries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496.500,00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0201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540.600,00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0202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ASSESSORIA JURÍDICA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285,00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2.375,00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380,00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285,00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190,00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95,00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jurídiques i judicials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11.330,00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332,50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47,50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380,00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0202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15.700,00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0203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 D’ARXIU I GESTIÓ DE DOCUMENTS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edificis i altres construccions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2.080,00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410,00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280,00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35900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 financeres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0203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13.175,00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/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  <w:t>03 . VIC. DE POLITICA CIENTIFICA I TECNOLOGIC</w:t>
            </w:r>
          </w:p>
        </w:tc>
        <w:tc>
          <w:tcPr>
            <w:tcW w:w="14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03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1.520.594,62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0301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VICERECTORAT DE POLÍTICA CIENTÍFICA I TECNOLÒGICA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13101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Personal investigador altament qualificat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132.475,40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Seguretat social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42.524,60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edificis i altres construccions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39.600,00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Energia elèctrica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27.000,00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Tributs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6.900,00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Publicitat i propaganda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Redistribució d’Ajuts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Neteja i sanitat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31000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Interessos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3.193,83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Relacions interuniversitàries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91101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Devolució Prèstec MEC (PCITAL)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1.027.800,79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0301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1.495.594,62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030241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UNITAT DE VALORITZACIO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25.000,00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030241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25.000,00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/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  <w:t>04 . VICERECTORAT DE CAMPUS</w:t>
            </w:r>
          </w:p>
        </w:tc>
        <w:tc>
          <w:tcPr>
            <w:tcW w:w="14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04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6.279.690,38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0401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VICERECTORAT DE CAMPUS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20300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maquinària, instal.lacions i utillatg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mobiliari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d’infraestructures i bens natural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21300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mobiliari i estris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2.760,00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Publicitat i propaganda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28.600,00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5.260,00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Mobiliari i estris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0401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77.980,00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0402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ÀREA DE SISTEMES D’INFOMACIÓ I COMUNICACIONS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software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715.101,50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hardware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149.000,00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679,25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674,50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2.512,50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74.481,50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Comunicacions telefòniques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22204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Xarxa informàtica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440.000,00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342,00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7.284,25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35900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 financeres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Equips per la gestió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155.000,00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Xarxa informàtica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15.000,00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0402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1.733.375,50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0403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OFICINA TÈCNICA INFRASTRUCTURES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d’edificis i altres construccions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21300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800.000,00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Energia elèctrica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1.363.000,00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Aigua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Combustibles i carburants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358.000,00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Comunicacions telefòniques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31000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Interessos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21.400,00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62027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Plaques Fotovoltaiques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148.600,00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Programa de reforma, ampliació i millora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580.000,00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0403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3.491.750,00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0404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 DE BIBLIOTECA I DOCUMENTACIÓ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6.490,60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850.892,60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22.979,48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35900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 financeres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0404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887.297,68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0405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 DE PREVENCIÓ DE RISCOS LABORALS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mobiliari i estris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1.452,00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1.230,44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2.047,56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22300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Transports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83.787,20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0405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89.287,20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/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  <w:t>05 . VICERECTORAT DE DOCÈNCIA</w:t>
            </w:r>
          </w:p>
        </w:tc>
        <w:tc>
          <w:tcPr>
            <w:tcW w:w="14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05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464.189,46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0501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VICERECTORAT DE DOCÈNCIA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Complements càrrecs acadèmics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149.155,68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Seguretat social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3.280,00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elements de transport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2.700,00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5.522,11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Publicitat i propaganda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6.917,00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Redistribució d’Ajuts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175.000,00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1.667,00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5.350,00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3.732,00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24000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d’edició i distribució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358,00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Beques per a l’estudiantat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17.916,67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4.166,00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Equips per la gestió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0501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392.164,46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0502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 DE GESTIÓ ACADÈMICA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60.150,00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Tributs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1.225,00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0502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69.175,00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0505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UNITAT DE PLANIFICACIÓ DOCENT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0505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2.850,00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/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  <w:t>06 . VICERECTORAT DE PERSONAL ACADÈMIC</w:t>
            </w:r>
          </w:p>
        </w:tc>
        <w:tc>
          <w:tcPr>
            <w:tcW w:w="14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06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33.910.917,80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0601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VICERECTORAT DE PERSONAL ACADÈMIC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Complements càrrecs acadèmics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656.144,44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Retribucions bàsiques PDIF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6.166.707,25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12100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Retribucions complementàries PDIF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12.482.711,32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13101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Personal investigador altament qualificat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85.000,00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14300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Retribucions bàsiques PDIL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5.575.436,21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14301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Retribucions complementàries PDIL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5.265.811,38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14302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Retribucions professors visitants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29.491,98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14303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Retribucions professors emèrits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171.335,63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Seguretat social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3.016.435,75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16204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Acció social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56.008,33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16206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Aportació Fons de Pensions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150.731,51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mobiliari i estris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54,00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361,00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361,00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902,00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44,00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44,00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361,00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44,00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18.902,00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23300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Tribunals oposicions i concursos professorat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35900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 financeres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44,00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45100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Transferències Corrents a la CCAA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36.000,00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Beques per a l’estudiantat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96.000,00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0601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33.829.020,80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0602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UNITAT DE FORMACIÓ DE PDI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Publicitat i propaganda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Formació del professorat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72.897,00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Equips per la gestió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0602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81.897,00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/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  <w:t>07 . VICERECT.PLANIFICACIÓ,INNOVACIÓ I EMPRES</w:t>
            </w:r>
          </w:p>
        </w:tc>
        <w:tc>
          <w:tcPr>
            <w:tcW w:w="14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07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404.326,94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0701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VICERECTORAT PLANIFICACIÓ,INNOVACIÓ I EMPRE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13100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Personal laboral contractat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62.123,47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Seguretat social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19.368,53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mobiliari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286,00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software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1.775,00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Publicitat i propaganda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3.069,00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Formació del professorat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Redistribució d’Ajuts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103.408,47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3.038,00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0701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208.068,47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0702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OFICINA DE QUALITAT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software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Comunicacions telefòniques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106,00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7.017,76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0702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16.923,76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070301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CÀTEDRA BS EMPRENEDORIA UNIVERSITÀRIA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13100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Personal laboral contractat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13.889,65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incentius al rendiment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4.260,00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Seguretat social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4.458,55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561,80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070301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30.000,00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070302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CÀTEDRA D’ESTUDIS ASIÀTICS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Beques de col.laboració en projectes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250,00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070302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20.000,00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070303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CÀTEDRA MARIUS TORRES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070303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070304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CÀTEDRA EMPRESA FAMILIAR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1.450,00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24000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d’edició i distribució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070304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15.000,00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070305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CÀTEDRA DE PERIODISME I COMUNICACIÓ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Cànon Reglament 2013 Cap. II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180,00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070305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3.000,00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070311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CÀTEDRA DE TURISME D’INTERIOR I DE MUNTANYA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Publicitat i propaganda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Cànon Reglament 2013 Cap. II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17.300,00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Beques de col.laboració en projectes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5.000,00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070311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30.000,00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070312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CÀTEDRA ABEL MARTÍNEZ “EDUCACIÓ I ADOLESCÈNCIA”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incentius al rendiment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360,00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3.660,00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Cànon Reglament 2013 Cap. II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2.880,00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1.834,71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Beques de col.laboració en projectes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070312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19.834,71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070313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CÀTEDRA AGROBANK DE QUALITAT I INNOVACIÓ SECTOR AGROALIMENTA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13100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Personal laboral contractat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5.483,68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incentius al rendiment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Seguretat social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1.705,48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18.000,00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Cànon Reglament 2013 Cap. II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Equips per la gestió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1.010,84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070313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40.000,00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070314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CÀTEDRA EDUCACIÓ I PATRIMONI IMMATERIAL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16.100,00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Cànon Reglament 2013 Cap. II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070314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20.000,00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/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  <w:t>08 . VICERECTORAT ACTIVI. CULT. I PROJ. UNIV.</w:t>
            </w:r>
          </w:p>
        </w:tc>
        <w:tc>
          <w:tcPr>
            <w:tcW w:w="14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08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429.154,00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0801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VICERECTORAT ACTIVI. CULT. I PROJ. UNIV.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software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7.942,00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370,00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8.800,00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Publicitat i propaganda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930,00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Redistribució d’Ajuts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24.000,00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9.500,00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0801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54.292,00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0802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CULTURALS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edificis i altres construccions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22108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Subm. material esportiu, didàctic i cultural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11.598,00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Comunicacions telefòniques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22300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Transports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Primes assegurances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Publicitat i propaganda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25.000,00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Redistribució d’Ajuts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11.500,00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5.000,00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0802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80.598,00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0803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UNIVERSITAT D’ESTIU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13100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Personal laboral contractat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24.500,00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Seguretat social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7.400,00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elements de transport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mobiliari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42.700,00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14.800,00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0803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99.500,00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0804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EDICIONS I PUBLICACIONS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13100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Personal laboral contractat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36.000,00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Seguretat social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software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25.000,00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16.650,00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Publicitat i propaganda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370,00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7.050,00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35900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 financeres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Equips per la gestió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0804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102.070,00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0805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 D’ESPORTS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edificis i altres construccions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20300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maquinària, instal.lacions i utillatg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elements de transport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20800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d’altre immobilitzat material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hardware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22108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Subm. material esportiu, didàctic i cultural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12.132,00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Comunicacions telefòniques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22300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Transports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Neteja i sanitat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763,00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Ajuts a particulars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Equips per la gestió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2.500,00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0805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58.445,00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0807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CENTRE IGUALTAT OPORTUNITATS PROMOC. DON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13100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Personal laboral contractat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7.849,94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Seguretat social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2.464,70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21300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13.400,00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5.585,36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2.099,00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0807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34.249,00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/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  <w:t>09 . VICERECTORAT DE REL. INTERNAC. I COOPERA</w:t>
            </w:r>
          </w:p>
        </w:tc>
        <w:tc>
          <w:tcPr>
            <w:tcW w:w="14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09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1.016.457,10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0901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VICERECTORAT DE RELACIONS INTERNACIONALS I COOPERACIÓ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mobiliari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405,00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125,00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1.153,75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6.500,00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0901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12.183,75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0902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OFICINA DE RELACIONS INTERNACIONALS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elements de transport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mobiliari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404,00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1.750,00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1.850,00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Comunicacions telefòniques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3.900,00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5.700,00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2.459,75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180.788,75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Ajuts a particulars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332.582,50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48004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Beques Erasmus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287.500,00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0902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825.535,00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0903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OFICINA DE DESENVOLUPAMENT I COOPERACIÓ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13100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Personal laboral contractat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14.000,00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Seguretat social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mobiliari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404,00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285,35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6.250,00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3.549,95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4.879,92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43.169,33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Ajuts a particulars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78.600,00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12.199,80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0903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178.738,35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/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  <w:t>10 . VICERECTORAT D’ESTUDIANTS</w:t>
            </w:r>
          </w:p>
        </w:tc>
        <w:tc>
          <w:tcPr>
            <w:tcW w:w="14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10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4.917.377,20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1001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VICERECTORAT ESTUDIANTS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Retribucions bàsiques PASF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2.445,79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12101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Retribucions complementàries PASF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3.222,23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Seguretat social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2.590,10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elements de transport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mobiliari i estris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hardware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5.447,50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1.450,00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2.650,00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Comunicacions telefòniques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695,00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22300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Transports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6.909,00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Publicitat i propaganda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101.450,00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767,50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Redistribució d’Ajuts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27.000,00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95,00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10.350,00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23303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tribunals i comissions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3.296,00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35900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 financeres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47,00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Ajuts a particulars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Beques per a l’estudiantat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6.300,00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Beques d’equitat Generalitat de Catalunya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370.000,00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Beques part no compensada MEC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1.950.000,00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48008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beques no compensades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934.000,00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6.291,88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Equips per la gestió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7.300,00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1001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3.469.007,00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1005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 INFORMACIÓ I ATENCIÓ UNIVERSITARI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Retribucions bàsiques PDIF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Retribucions bàsiques PASF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7.868,25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12100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Retribucions complementàries PDIF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14.315,61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15100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Gratificacions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Seguretat social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59.341,84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elements de transport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mobiliari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1.590,00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20800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d’altre immobilitzat material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27.000,00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d’elements de transport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829,00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mobiliari i estris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software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13.250,00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2.150,00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de laboratori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Comunicacions telefòniques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460,00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925,00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22300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Transports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Primes assegurances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Publicitat i propaganda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32.900,00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2.941,50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19.650,00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24000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d’edició i distribució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24001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d’edició de la carpeta de matrícula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10.581,00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35900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 financeres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Ajuts a particulars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228.166,00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Beques per a l’estudiantat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552.778,00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62008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Inversions programari gestió centralitzada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3.347,00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94101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Devolució de fiances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960,00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1005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1.021.603,20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1006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CONSELL D’ESTUDIANTAT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20300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maquinària, instal.lacions i utillatg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1.250,00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mobiliari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1.250,00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20800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d’altre immobilitzat material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2.530,00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525,00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Comunicacions telefòniques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25,00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Publicitat i propaganda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3.500,00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1006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20.100,00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1007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INSTITUT DE LLENGÜES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Retribucions bàsiques PASF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7.442,00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12101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Retribucions complementàries PASF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13.009,00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13100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Personal laboral contractat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199.810,00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Seguretat social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75.706,00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elements de transport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software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22108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Subm. material esportiu, didàctic i cultural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Publicitat i propaganda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34.500,00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Relacions interuniversitàries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Equips per la gestió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1007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367.217,00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1008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ICE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Seguretat social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elements de transport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1.650,00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Publicitat i propaganda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24.486,00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Cànon Reglament 2013 Cap. II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1.014,00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5.150,00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Beques per a l’estudiantat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1.300,00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1008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39.450,00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/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  <w:t>11 . VICERECTORAT DE RECERCA</w:t>
            </w:r>
          </w:p>
        </w:tc>
        <w:tc>
          <w:tcPr>
            <w:tcW w:w="14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11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9.812.313,52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0302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CTT, CTT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13100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Personal laboral contractat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225.000,00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13101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Personal investigador altament qualificat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14300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Retribucions bàsiques PDIL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14301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Retribucions complementàries PDIL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incentius al rendiment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Seguretat social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20300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maquinària, instal.lacions i utillatg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elements de transport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mobiliari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21300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mobiliari i estris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software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21701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Reparacions equips científicis i docents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17.000,00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de laboratori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Comunicacions telefòniques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Primes assegurances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Tributs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25.100,00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Publicitat i propaganda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Formació del professorat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25.900,00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Cànon Reglament 2013 Cap. II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225.000,00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73.500,00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140.000,00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222.250,00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35900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 financeres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Beques de col.laboració en projectes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263.500,00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90.300,00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64000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Projectes de recerca: personal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1.058.000,00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64001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Projectes de recerca: immobilitzat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64002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Projectes de recerca: fungible i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682.000,00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64003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Projectes de recerca: viatges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64004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Projectes de recerca: altres despeses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470.000,00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64097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Cànon Reglament 2013 Art. 64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450.000,00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0302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5.408.250,00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0304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GENERAL, SCT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Retribucions bàsiques PASL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169.416,00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Seguretat social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73.584,00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21700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equips científics i docents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26.500,00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21701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Reparacions equips científicis i docents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26.000,00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de laboratori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19.300,00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Cànon Reglament 2013 Cap. II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28.000,00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Beques de col.laboració en projectes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17.000,00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8.200,00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0304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368.000,00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1101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VICERECTORAT DE RECERCA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13101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Personal investigador altament qualificat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2.677.620,55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14300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Retribucions bàsiques PDIL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Seguretat social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807.342,97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21700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equips científics i docents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54.150,00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49.200,00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de laboratori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64.000,00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13.250,00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Redistribució d’Ajuts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47.000,00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246.500,00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23302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Tribunals tesis doctorals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29.000,00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24000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d’edició i distribució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Ajuts a particulars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7.500,00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1101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4.036.063,52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/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  <w:t>12 . GERÈNCIA</w:t>
            </w:r>
          </w:p>
        </w:tc>
        <w:tc>
          <w:tcPr>
            <w:tcW w:w="14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12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20.330.613,95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1201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GERÈNCIA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11000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Retribucions personal eventual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335.665,40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Retribucions bàsiques PASF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2.840.731,55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12101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Retribucions complementàries PASF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3.746.363,72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Retribucions bàsiques PASL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5.680.304,92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Retribucions complementàries PASL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874.016,36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Seguretat social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3.696.752,23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16204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Acció social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67.731,89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16206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Aportació Fons de Pensions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67.731,89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mobiliari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Tributs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jurídiques i judicials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35900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 financeres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Relacions interuniversitàries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95.000,00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1201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17.439.657,96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1202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 DE PERSONAL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Formació del PAS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90.663,00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mobiliari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software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22104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Vestuari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27.000,00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Tributs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Publicitat i propaganda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1202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127.113,00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1203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ÀREA ECONÒMICA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mobiliari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hardware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Comunicacions telefòniques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Publicitat i propaganda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3.250,00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Redistribució d’Ajuts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31000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Interessos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35900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 financeres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45.000,00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94101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Devolució de fiances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9.000,00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1203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372.750,00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1204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COMUNITARIS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d’infraestructures i bens natural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mobiliari i estris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22300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Transports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Primes assegurances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138.000,00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Tributs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6.800,00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Neteja i sanitat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1.206.500,00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Seguretat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650.000,00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Recollida de residus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Mobiliari i estris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47.500,00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1204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2.311.100,00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120501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CAMPUS RECTORAT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Combustibles i carburants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Comunicacions telefòniques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Tributs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120501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2.100,00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120502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CAMPUS CAPPONT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mobiliari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21300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75,00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hardware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25,00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1.255,00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858,00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Tributs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5.096,00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446,00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94101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Devolució de fiances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120502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9.895,00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120601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SECCIÓ SINDICAL UGT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Publicitat i propaganda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1.574,27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120601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2.374,27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120602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SECCIÓ SINDICAL CCOO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Comunicacions telefòniques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1.563,96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Equips per la gestió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360,00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120602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3.373,96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120603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SECCIÓ SINDICAL SAC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119,88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45,00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110,00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120603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374,88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120604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ALTERNATIVA PAS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94,88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120604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374,88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1207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ORGANITZACIÓ I PROCESSOS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28.000,00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250,00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1207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31.500,00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1208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COORDINADOR D’ECONOMIA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30.000,00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1208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30.000,00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/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  <w:t>13 . CONSELL SOCIAL</w:t>
            </w:r>
          </w:p>
        </w:tc>
        <w:tc>
          <w:tcPr>
            <w:tcW w:w="14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13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421.409,00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1301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CONSELL SOCIAL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Complements càrrecs acadèmics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11000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Retribucions personal eventual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48.507,14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Retribucions bàsiques PASF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41.195,00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12101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Retribucions complementàries PASF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1.762,00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Seguretat social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26.478,00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20300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maquinària, instal.lacions i utillatg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elements de transport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mobiliari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20800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d’altre immobilitzat material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21300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mobiliari i estris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software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hardware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21900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altre immobilitzat material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Comunicacions telefòniques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Publicitat i propaganda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Redistribució d’Ajuts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73.000,00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10.670,97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57.500,00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53.995,89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23303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tribunals i comissions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24000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d’edició i distribució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Relacions interuniversitàries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Mobiliari i estris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inversions en maquinàries i equips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1301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421.409,00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/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  <w:t>14 . SINDICATURA DE GREUGES</w:t>
            </w:r>
          </w:p>
        </w:tc>
        <w:tc>
          <w:tcPr>
            <w:tcW w:w="14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14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9.801,15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1401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SINDICATURA DE GREUGES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8.241,15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1401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9.801,15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/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  <w:t>15 . CENTRES</w:t>
            </w:r>
          </w:p>
        </w:tc>
        <w:tc>
          <w:tcPr>
            <w:tcW w:w="14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15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1.528.799,05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1501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FACULTAT DE MEDICINA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edificis i altres construccions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elements de transport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mobiliari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d’edificis i altres construccions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21300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mobiliari i estris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hardware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21701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Reparacions equips científicis i docents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de laboratori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Comunicacions telefòniques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Publicitat i propaganda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Neteja i sanitat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3.027,06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88.792,00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1501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132.019,06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1502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FACULTAT DE LLETRES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edificis i altres construccions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23.881,00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2.754,55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Publicitat i propaganda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Relacions interuniversitàries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1.362,84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1502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50.998,39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1503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FACULTAT DE DRET, ECONOMIA I TURISME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13100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Personal laboral contractat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Seguretat social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edificis i altres construccions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mobiliari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d’edificis i altres construccions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22108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Subm. material esportiu, didàctic i cultural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3.700,00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Publicitat i propaganda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Formació del professorat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965,60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Ajuts a particulars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Beques per a l’estudiantat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2.500,00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1503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44.115,60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1504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ESCOLA POLITÈCNICA SUPERIOR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Seguretat social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edificis i altres construccions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elements de transport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mobiliari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d’edificis i altres construccions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21213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Millora, adequació i/o modifició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software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2.424,13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1.700,00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de laboratori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22108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Subm. material esportiu, didàctic i cultural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Comunicacions telefòniques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Publicitat i propaganda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6.400,00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Neteja i sanitat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3.390,29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35900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 financeres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Beques per a l’estudiantat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Relacions interuniversitàries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88.663,00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1504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130.167,42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1505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FACULTAT D’INFERMERIA I FISIOTERÀPIA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edificis i altres construccions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mobiliari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21300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mobiliari i estris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software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22104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Vestuari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de laboratori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4.180,73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22108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Subm. material esportiu, didàctic i cultural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Publicitat i propaganda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Formació del professorat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Neteja i sanitat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25.263,00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1505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60.043,73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1506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FACULTAT EDUCACIÓ, PSICOLOGIA I TREBALL SOCIAL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Retribucions bàsiques PASF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1.350,00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12101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Retribucions complementàries PASF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1.950,00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15100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Gratificacions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490,00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Seguretat social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elements de transport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mobiliari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d’edificis i altres construccions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mobiliari i estris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22108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Subm. material esportiu, didàctic i cultural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Comunicacions telefòniques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22204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Xarxa informàtica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22300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Transports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Publicitat i propaganda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Formació del professorat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Neteja i sanitat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2.900,00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35900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 financeres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66,10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Ajuts a particulars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Beques per a l’estudiantat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29.229,00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1506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75.985,10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1507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ESCOLA TÈC. SUP. ENGINYERIA AGRÀRIA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Seguretat social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410,00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elements de transport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2.216,24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20900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Cànons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378,42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d’edificis i altres construccions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4.325,37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21213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Millora, adequació i/o modifició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1.081,21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21300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5.406,07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d’elements de transport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756,85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mobiliari i estris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108,22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software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2.100,75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hardware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108,12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21700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equips científics i docents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1.081,21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5.265,46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1.716,24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324,36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4.243,64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648,73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Combustibles i carburants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1.091,87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de laboratori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1.081,21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Comunicacions telefòniques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54,06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2.162,43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Tributs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43,25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4.324,85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Publicitat i propaganda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270,30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8.224,36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1.297,46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Neteja i sanitat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216,24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216,29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324,36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7.540,61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10.879,33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Ajuts a particulars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Beques per a l’estudiantat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60.404,24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94101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Devolució de fiances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5.000,00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1507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137.801,75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1508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CENTRE DE FORMACIÓ CONTÍNUA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13100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Personal laboral contractat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64.210,00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Coordinació/ organització a projectes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Seguretat social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18.403,00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edificis i altres construccions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elements de transport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1.210,00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software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6.700,00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de laboratori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22108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Subm. material esportiu, didàctic i cultural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9.250,00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Publicitat i propaganda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42.500,00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315.945,00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Cànon Reglament 2013 Cap. II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232.872,00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85.028,00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43.200,00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35900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 financeres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Ajuts a particulars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18.000,00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Beques per a l’estudiantat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Equips per la gestió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5.000,00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1508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897.668,00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/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  <w:t>16 . DEPARTAMENTS</w:t>
            </w:r>
          </w:p>
        </w:tc>
        <w:tc>
          <w:tcPr>
            <w:tcW w:w="14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3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16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496.222,08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1601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DEPARTAMENT DE DRET PRIVAT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5.460,00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158,04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2.100,00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1601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10.818,04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1602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DEPARTAMENT DE DRET PÚBLIC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mobiliari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software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hardware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Comunicacions telefòniques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Publicitat i propaganda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202,01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2.400,00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1602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16.402,01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1603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DEPT. DE CIÈNCIES MÈDIQUES BÀSIQUES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mobiliari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2.650,00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hardware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180,00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de laboratori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16.292,01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690,00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1603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23.862,01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1604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DEPARTAMENT D’INFERMERIA I FISIOTERÀPIA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mobiliari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hardware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de laboratori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22108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Subm. material esportiu, didàctic i cultural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Formació del professorat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1.900,00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2.878,60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1.800,00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1604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21.828,60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1605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DEPT. D’INFORMÀTICA I ENG. INDUSTRIAL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mobiliari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mobiliari i estris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software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hardware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21700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equips científics i docents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de laboratori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Formació del professorat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5.236,48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35900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 financeres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3.000,00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1605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33.716,48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1606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DEPARTAMENT DE PEDAGOGIA I PSICOLOGIA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elements de transport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mobiliari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20800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d’altre immobilitzat material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mobiliari i estris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software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hardware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21700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equips científics i docents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de laboratori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22108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Subm. material esportiu, didàctic i cultural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Comunicacions telefòniques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Publicitat i propaganda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Formació del professorat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35900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 financeres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Beques per a l’estudiantat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3.638,65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1606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32.288,65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1607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DEPT. DE MEDI AMBIENT I CIÈNCIES DEL SÒL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elements de transport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d’edificis i altres construccions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21300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d’elements de transport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software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hardware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21700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equips científics i docents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1.900,00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1.450,00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Combustibles i carburants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de laboratori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2.142,53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140,00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240,00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Formació del professorat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Neteja i sanitat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3.750,00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35900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 financeres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4.650,00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1607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19.802,53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1608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DEPARTAMENT DE CIÈNCIA ANIMAL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elements de transport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d’edificis i altres construccions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software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hardware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21700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equips científics i docents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2.292,18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22104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Vestuari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de laboratori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Tributs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23300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Tribunals oposicions i concursos professorat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23302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Tribunals tesis doctorals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1.200,00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1608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20.842,18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1609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DEPT. DE PROD. VEGETAL I CIÈN. FORESTALS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elements de transport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914,35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d’edificis i altres construccions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241,82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21213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Millora, adequació i/o modifició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329,77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21300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102,42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d’elements de transport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386,08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software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113,42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hardware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252,12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21700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equips científics i docents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2.463,22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1.893,63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567,09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2.083,50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2.188,42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Combustibles i carburants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154,88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de laboratori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3.882,71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Comunicacions telefòniques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49,97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311,98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Tributs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107,67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965,95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849,40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398,16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1.145,03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397,57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1.071,38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4.740,33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1609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25.610,87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1610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DEPARTAMENT TECNOLOGIA DELS ALIMENTS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elements de transport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21700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equips científics i docents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de laboratori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9.453,75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Comunicacions telefòniques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1610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21.303,75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1611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DEPARTAMENT D’ENGINYERIA AGROFORESTAL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elements de transport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21300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software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hardware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21700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equips científics i docents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1.541,27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de laboratori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Comunicacions telefòniques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Formació del professorat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35900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 financeres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7.000,00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1611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17.964,27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1612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DEPT. D’HORTOFROTICULTURA, BOT. I JARDI.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elements de transport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21300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21700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equips científics i docents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2.194,27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de laboratori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Comunicacions telefòniques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1612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11.794,27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1613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DEPARTAMENT DE QUÍMICA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elements de transport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d’edificis i altres construccions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21213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Millora, adequació i/o modifició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21300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mobiliari i estris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hardware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21700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equips científics i docents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45,00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de laboratori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8.669,78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Neteja i sanitat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3.000,00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1613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19.564,78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1614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DEPARTAMENT DE MATEMÀTICA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mobiliari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hardware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1.850,00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4.003,99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1614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17.403,99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1615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DEPT. DE FILOLOGIA CATALANA I COMUNICACI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elements de transport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software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21700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equips científics i docents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2.088,12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1615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15.138,12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1616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DEPT. DE FILOLOGIES CLAS. ESPA. FRANC.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1.196,86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35900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 financeres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1616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12.946,86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1617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DEPT. DE DIDÀCTIQUES ESPECÍFIQUES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software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hardware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de laboratori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22108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Subm. material esportiu, didàctic i cultural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Publicitat i propaganda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Formació del professorat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47,78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35900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 financeres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48003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Relacions interuniversitàries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4.000,00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1617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15.967,78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1618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DEPARTAMENT D’ANGLÈS I LINGÜÍSTICA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3.950,00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Cànon Reglament 2013 Cap. II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2.080,00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1.470,00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9.078,06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3.300,00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1618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28.378,06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1619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DEPARTAMENT DE GEOGRAFIA I SOCIOLOGIA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20400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elements de transport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666,76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2.186,11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1.639,59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3.060,56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2.076,81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437,22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437,22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1.748,89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874,45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2.186,11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3.268,24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3.279,18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1619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21.861,14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1620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DEPARTAMENT D’HISTÒRIA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de laboratori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882,01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1620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12.182,01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1621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DEPT. D’HISTÒRIA DE L’ART I HIST. SOCIAL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hardware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Comunicacions telefòniques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Publicitat i propaganda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1.250,00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2.007,14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35900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 financeres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1621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13.857,14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1622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DEPARTAMENT DE MEDICINA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mobiliari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mobiliari i estris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hardware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21700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equips científics i docents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21701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Reparacions equips científicis i docents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3.700,00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de laboratori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4.100,00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Neteja i sanitat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1.900,00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731,23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1622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20.081,23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1623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DEPARTAMENT DE CIRURGIA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mobiliari i estris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software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hardware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21701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Reparacions equips científicis i docents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de laboratori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275,00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1.355,04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1623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9.880,04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1624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DEPARTAMENT D’ECONOMIA APLICADA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software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hardware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673,25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1624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10.623,25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1625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DEPT. ADMINISTRACIÓ D’EMPRESES GESTIÓ RE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Lloguer mobiliari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21500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mobiliari i estris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software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21601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Manteniment de hardware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22002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informàtic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3.318,66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Compra d’altre material fungible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120,00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Comunicacions telefòniques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22201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Correu i missatgeria interna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Conferències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Formació del professorat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22617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Inscripció a congressos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2.400,00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90,00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22799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serveis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35900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 financeres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80,00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62005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2.800,00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1625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19.188,66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56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1626</w:t>
            </w:r>
          </w:p>
        </w:tc>
        <w:tc>
          <w:tcPr>
            <w:tcW w:w="1001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DEPARTAMENT DE MEDICINA EXPERIMENTAL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CP</w:t>
            </w:r>
          </w:p>
        </w:tc>
        <w:tc>
          <w:tcPr>
            <w:tcW w:w="78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Descripció</w:t>
            </w:r>
          </w:p>
        </w:tc>
        <w:tc>
          <w:tcPr>
            <w:tcW w:w="14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oficina no inventariable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Fotocòpies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22106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Material fungible de laboratori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17.645,36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22601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22703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Serveis postals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22706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Estudis i treballs tècnics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23000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Despeses de desplaçament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753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35900</w:t>
            </w:r>
          </w:p>
        </w:tc>
        <w:tc>
          <w:tcPr>
            <w:tcW w:w="7820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Altres despeses financeres</w:t>
            </w:r>
          </w:p>
        </w:tc>
        <w:tc>
          <w:tcPr>
            <w:tcW w:w="144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100,00</w:t>
            </w:r>
          </w:p>
        </w:tc>
      </w:tr>
      <w:tr>
        <w:trPr>
          <w:trHeight w:val="283" w:hRule="atLeast"/>
        </w:trPr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  <w:tc>
          <w:tcPr>
            <w:tcW w:w="8573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lef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Total 1626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0" w:right="100" w:hanging="0"/>
              <w:jc w:val="right"/>
              <w:rPr/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sz w:val="18"/>
                <w:u w:val="none"/>
              </w:rPr>
              <w:t>22.915,36</w:t>
            </w:r>
          </w:p>
        </w:tc>
      </w:tr>
      <w:tr>
        <w:trPr>
          <w:trHeight w:val="226" w:hRule="atLeast"/>
        </w:trPr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sz w:val="18"/>
              </w:rPr>
            </w:r>
          </w:p>
        </w:tc>
      </w:tr>
    </w:tbl>
    <w:p>
      <w:pPr>
        <w:pStyle w:val="Normal"/>
        <w:widowControl w:val="false"/>
        <w:suppressAutoHyphens w:val="true"/>
        <w:rPr/>
      </w:pPr>
      <w:r>
        <w:rPr/>
      </w:r>
    </w:p>
    <w:sectPr>
      <w:footerReference w:type="default" r:id="rId2"/>
      <w:type w:val="nextPage"/>
      <w:pgSz w:w="11906" w:h="16838"/>
      <w:pgMar w:left="566" w:right="566" w:header="0" w:top="566" w:footer="720" w:bottom="96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uppressAutoHyphens w:val="true"/>
      <w:rPr>
        <w:rFonts w:ascii="Times New Roman" w:hAnsi="Times New Roman" w:eastAsia="Lohit Devanagari"/>
        <w:color w:val="000000"/>
        <w:sz w:val="24"/>
        <w:lang w:val="ca-ES" w:eastAsia="hi-IN"/>
      </w:rPr>
    </w:pPr>
    <w:r>
      <w:rPr>
        <w:rFonts w:eastAsia="Lohit Devanagari"/>
        <w:color w:val="000000"/>
        <w:sz w:val="24"/>
        <w:lang w:val="ca-ES" w:eastAsia="hi-IN"/>
      </w:rPr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ource Han Sans CN Regular" w:cs="Lohit Devanagari"/>
        <w:szCs w:val="24"/>
        <w:lang w:val="ca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Lohit Devanagari" w:cs="Liberation Serif"/>
      <w:color w:val="000000"/>
      <w:sz w:val="24"/>
      <w:szCs w:val="24"/>
      <w:lang w:val="ca-ES" w:eastAsia="hi-IN" w:bidi="hi-IN"/>
    </w:rPr>
  </w:style>
  <w:style w:type="paragraph" w:styleId="Encapalament">
    <w:name w:val="Encapçalament"/>
    <w:basedOn w:val="Normal"/>
    <w:next w:val="Cosdeltext"/>
    <w:qFormat/>
    <w:pPr>
      <w:keepNext/>
      <w:spacing w:before="240" w:after="120"/>
    </w:pPr>
    <w:rPr>
      <w:rFonts w:ascii="Liberation Sans" w:hAnsi="Liberation Sans" w:eastAsia="Lohit Devanagari"/>
      <w:sz w:val="28"/>
    </w:rPr>
  </w:style>
  <w:style w:type="paragraph" w:styleId="Cosdeltext">
    <w:name w:val="Body Text"/>
    <w:basedOn w:val="Normal"/>
    <w:pPr>
      <w:spacing w:lineRule="auto" w:line="288" w:before="0" w:after="140"/>
    </w:pPr>
    <w:rPr/>
  </w:style>
  <w:style w:type="paragraph" w:styleId="Llista">
    <w:name w:val="List"/>
    <w:basedOn w:val="Cosdeltext"/>
    <w:pPr>
      <w:spacing w:lineRule="auto" w:line="288" w:before="0" w:after="140"/>
    </w:pPr>
    <w:rPr>
      <w:rFonts w:ascii="Times New Roman" w:hAnsi="Times New Roman" w:eastAsia="Lohit Devanagari"/>
    </w:rPr>
  </w:style>
  <w:style w:type="paragraph" w:styleId="Llegenda">
    <w:name w:val="Caption"/>
    <w:basedOn w:val="Normal"/>
    <w:qFormat/>
    <w:pPr>
      <w:spacing w:before="120" w:after="120"/>
    </w:pPr>
    <w:rPr>
      <w:rFonts w:ascii="Times New Roman" w:hAnsi="Times New Roman" w:eastAsia="Lohit Devanagari"/>
      <w:i/>
      <w:sz w:val="24"/>
    </w:rPr>
  </w:style>
  <w:style w:type="paragraph" w:styleId="Ndex">
    <w:name w:val="Índex"/>
    <w:basedOn w:val="Normal"/>
    <w:qFormat/>
    <w:pPr/>
    <w:rPr>
      <w:rFonts w:ascii="Times New Roman" w:hAnsi="Times New Roman" w:eastAsia="Lohit Devanagari"/>
    </w:rPr>
  </w:style>
  <w:style w:type="paragraph" w:styleId="Peudepgina">
    <w:name w:val="Footer"/>
    <w:basedOn w:val="Normal"/>
    <w:pPr/>
    <w:rPr/>
  </w:style>
  <w:style w:type="paragraph" w:styleId="Capalera">
    <w:name w:val="Header"/>
    <w:basedOn w:val="Normal"/>
    <w:pPr/>
    <w:rPr/>
  </w:style>
  <w:style w:type="paragraph" w:styleId="Contingutdelataula">
    <w:name w:val="Contingut de la taula"/>
    <w:basedOn w:val="Normal"/>
    <w:qFormat/>
    <w:pPr/>
    <w:rPr/>
  </w:style>
  <w:style w:type="paragraph" w:styleId="Encapalamentdelataula">
    <w:name w:val="Encapçalament de la taula"/>
    <w:basedOn w:val="Contingutdelataula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LibreOffice/5.1.6.2.0$Linux_X86_64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 Morillo</dc:creator>
  <dc:description/>
  <dc:language>ca-ES</dc:language>
  <cp:lastModifiedBy/>
  <dcterms:modified xsi:type="dcterms:W3CDTF">2017-01-23T14:35:00Z</dcterms:modified>
  <cp:revision>0</cp:revision>
  <dc:subject/>
  <dc:title/>
</cp:coreProperties>
</file>